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46" w:rsidRDefault="009E0B46" w:rsidP="009E0B46">
      <w:pPr>
        <w:pStyle w:val="Heading3"/>
        <w:spacing w:before="0" w:line="240" w:lineRule="auto"/>
      </w:pPr>
      <w:r>
        <w:t xml:space="preserve">Hardware </w:t>
      </w:r>
      <w:r w:rsidRPr="00497C73">
        <w:t>shipping instructions</w:t>
      </w:r>
    </w:p>
    <w:p w:rsidR="009E0B46" w:rsidRDefault="009E0B46" w:rsidP="009E0B46">
      <w:pPr>
        <w:spacing w:after="0" w:line="240" w:lineRule="auto"/>
      </w:pPr>
    </w:p>
    <w:p w:rsidR="009E0B46" w:rsidRDefault="009E0B46" w:rsidP="009E0B46">
      <w:pPr>
        <w:pStyle w:val="Title"/>
        <w:ind w:left="720"/>
        <w:jc w:val="left"/>
        <w:rPr>
          <w:rFonts w:asciiTheme="minorHAnsi" w:hAnsiTheme="minorHAnsi" w:cstheme="minorHAnsi"/>
          <w:b w:val="0"/>
          <w:sz w:val="24"/>
          <w:szCs w:val="24"/>
        </w:rPr>
      </w:pPr>
      <w:r w:rsidRPr="001F6C7D">
        <w:rPr>
          <w:rFonts w:asciiTheme="minorHAnsi" w:hAnsiTheme="minorHAnsi" w:cstheme="minorHAnsi"/>
          <w:b w:val="0"/>
          <w:sz w:val="24"/>
          <w:szCs w:val="24"/>
        </w:rPr>
        <w:t>The instructions below are provided to all</w:t>
      </w:r>
      <w:r>
        <w:rPr>
          <w:rFonts w:asciiTheme="minorHAnsi" w:hAnsiTheme="minorHAnsi" w:cstheme="minorHAnsi"/>
          <w:b w:val="0"/>
          <w:sz w:val="24"/>
          <w:szCs w:val="24"/>
        </w:rPr>
        <w:t xml:space="preserve"> interviewers</w:t>
      </w:r>
      <w:r w:rsidRPr="001F6C7D">
        <w:rPr>
          <w:rFonts w:asciiTheme="minorHAnsi" w:hAnsiTheme="minorHAnsi" w:cstheme="minorHAnsi"/>
          <w:b w:val="0"/>
          <w:sz w:val="24"/>
          <w:szCs w:val="24"/>
        </w:rPr>
        <w:t xml:space="preserve"> at the start of a project; which are used each time </w:t>
      </w:r>
      <w:r>
        <w:rPr>
          <w:rFonts w:asciiTheme="minorHAnsi" w:hAnsiTheme="minorHAnsi" w:cstheme="minorHAnsi"/>
          <w:b w:val="0"/>
          <w:sz w:val="24"/>
          <w:szCs w:val="24"/>
        </w:rPr>
        <w:t>hardware</w:t>
      </w:r>
      <w:r w:rsidRPr="001F6C7D">
        <w:rPr>
          <w:rFonts w:asciiTheme="minorHAnsi" w:hAnsiTheme="minorHAnsi" w:cstheme="minorHAnsi"/>
          <w:b w:val="0"/>
          <w:sz w:val="24"/>
          <w:szCs w:val="24"/>
        </w:rPr>
        <w:t xml:space="preserve"> is ship</w:t>
      </w:r>
      <w:r>
        <w:rPr>
          <w:rFonts w:asciiTheme="minorHAnsi" w:hAnsiTheme="minorHAnsi" w:cstheme="minorHAnsi"/>
          <w:b w:val="0"/>
          <w:sz w:val="24"/>
          <w:szCs w:val="24"/>
        </w:rPr>
        <w:t xml:space="preserve">ped to Ann Arbor, </w:t>
      </w:r>
      <w:r w:rsidRPr="001F6C7D">
        <w:rPr>
          <w:rFonts w:asciiTheme="minorHAnsi" w:hAnsiTheme="minorHAnsi" w:cstheme="minorHAnsi"/>
          <w:b w:val="0"/>
          <w:sz w:val="24"/>
          <w:szCs w:val="24"/>
        </w:rPr>
        <w:t>whether for repair or when a project closes.</w:t>
      </w:r>
    </w:p>
    <w:p w:rsidR="009E0B46" w:rsidRPr="001F6C7D" w:rsidRDefault="009E0B46" w:rsidP="009E0B46">
      <w:pPr>
        <w:pStyle w:val="Title"/>
        <w:ind w:left="720"/>
        <w:jc w:val="left"/>
        <w:rPr>
          <w:rFonts w:asciiTheme="minorHAnsi" w:hAnsiTheme="minorHAnsi" w:cstheme="minorHAnsi"/>
          <w:b w:val="0"/>
          <w:sz w:val="24"/>
          <w:szCs w:val="24"/>
        </w:rPr>
      </w:pPr>
    </w:p>
    <w:p w:rsidR="009E0B46" w:rsidRDefault="009E0B46" w:rsidP="009E0B46">
      <w:pPr>
        <w:spacing w:after="0" w:line="240" w:lineRule="auto"/>
        <w:ind w:left="720"/>
        <w:rPr>
          <w:sz w:val="24"/>
          <w:szCs w:val="24"/>
        </w:rPr>
      </w:pPr>
      <w:r w:rsidRPr="00B539EA">
        <w:rPr>
          <w:sz w:val="24"/>
          <w:szCs w:val="24"/>
        </w:rPr>
        <w:t xml:space="preserve">The </w:t>
      </w:r>
      <w:r>
        <w:rPr>
          <w:sz w:val="24"/>
          <w:szCs w:val="24"/>
        </w:rPr>
        <w:t>hardware</w:t>
      </w:r>
      <w:r w:rsidRPr="00B539EA">
        <w:rPr>
          <w:sz w:val="24"/>
          <w:szCs w:val="24"/>
        </w:rPr>
        <w:t xml:space="preserve"> must be in its bag and placed in a box with no less than two inches of material (crumpled paper, bubble wrap, Styrofoam peanuts) surrounding it.  For</w:t>
      </w:r>
      <w:r>
        <w:rPr>
          <w:sz w:val="24"/>
          <w:szCs w:val="24"/>
        </w:rPr>
        <w:t xml:space="preserve"> final returns, all hardware</w:t>
      </w:r>
      <w:r w:rsidRPr="00B539EA">
        <w:rPr>
          <w:sz w:val="24"/>
          <w:szCs w:val="24"/>
        </w:rPr>
        <w:t xml:space="preserve"> peripherals should also be placed in the box including but not limited to: </w:t>
      </w:r>
    </w:p>
    <w:p w:rsidR="009E0B46" w:rsidRDefault="009E0B46" w:rsidP="009E0B46">
      <w:pPr>
        <w:spacing w:after="0" w:line="240" w:lineRule="auto"/>
        <w:rPr>
          <w:sz w:val="24"/>
          <w:szCs w:val="24"/>
        </w:rPr>
      </w:pPr>
    </w:p>
    <w:p w:rsidR="009E0B46" w:rsidRPr="007B0EDD" w:rsidRDefault="009E0B46" w:rsidP="009E0B46">
      <w:pPr>
        <w:pStyle w:val="ListParagraph"/>
        <w:numPr>
          <w:ilvl w:val="0"/>
          <w:numId w:val="1"/>
        </w:numPr>
        <w:spacing w:after="0" w:line="240" w:lineRule="auto"/>
        <w:ind w:left="1440"/>
        <w:rPr>
          <w:sz w:val="24"/>
          <w:szCs w:val="24"/>
        </w:rPr>
      </w:pPr>
      <w:r>
        <w:rPr>
          <w:sz w:val="24"/>
          <w:szCs w:val="24"/>
        </w:rPr>
        <w:t>Hardware</w:t>
      </w:r>
      <w:r w:rsidRPr="007B0EDD">
        <w:rPr>
          <w:sz w:val="24"/>
          <w:szCs w:val="24"/>
        </w:rPr>
        <w:t xml:space="preserve"> carrying case </w:t>
      </w:r>
    </w:p>
    <w:p w:rsidR="009E0B46" w:rsidRPr="007B0EDD" w:rsidRDefault="009E0B46" w:rsidP="009E0B46">
      <w:pPr>
        <w:pStyle w:val="ListParagraph"/>
        <w:numPr>
          <w:ilvl w:val="0"/>
          <w:numId w:val="1"/>
        </w:numPr>
        <w:spacing w:after="0" w:line="240" w:lineRule="auto"/>
        <w:ind w:left="1440"/>
        <w:rPr>
          <w:sz w:val="24"/>
          <w:szCs w:val="24"/>
        </w:rPr>
      </w:pPr>
      <w:r>
        <w:rPr>
          <w:sz w:val="24"/>
          <w:szCs w:val="24"/>
        </w:rPr>
        <w:t>Power</w:t>
      </w:r>
      <w:r w:rsidRPr="007B0EDD">
        <w:rPr>
          <w:sz w:val="24"/>
          <w:szCs w:val="24"/>
        </w:rPr>
        <w:t xml:space="preserve"> supply </w:t>
      </w:r>
    </w:p>
    <w:p w:rsidR="009E0B46" w:rsidRPr="007B0EDD" w:rsidRDefault="009E0B46" w:rsidP="009E0B46">
      <w:pPr>
        <w:pStyle w:val="ListParagraph"/>
        <w:numPr>
          <w:ilvl w:val="0"/>
          <w:numId w:val="1"/>
        </w:numPr>
        <w:spacing w:after="0" w:line="240" w:lineRule="auto"/>
        <w:ind w:left="1440"/>
        <w:rPr>
          <w:sz w:val="24"/>
          <w:szCs w:val="24"/>
        </w:rPr>
      </w:pPr>
      <w:r w:rsidRPr="007B0EDD">
        <w:rPr>
          <w:sz w:val="24"/>
          <w:szCs w:val="24"/>
        </w:rPr>
        <w:t xml:space="preserve">DVD/ </w:t>
      </w:r>
      <w:proofErr w:type="spellStart"/>
      <w:r w:rsidRPr="007B0EDD">
        <w:rPr>
          <w:sz w:val="24"/>
          <w:szCs w:val="24"/>
        </w:rPr>
        <w:t>CD-Rom</w:t>
      </w:r>
      <w:proofErr w:type="spellEnd"/>
      <w:r w:rsidRPr="007B0EDD">
        <w:rPr>
          <w:sz w:val="24"/>
          <w:szCs w:val="24"/>
        </w:rPr>
        <w:t xml:space="preserve"> drive </w:t>
      </w:r>
    </w:p>
    <w:p w:rsidR="009E0B46" w:rsidRPr="007B0EDD" w:rsidRDefault="009E0B46" w:rsidP="009E0B46">
      <w:pPr>
        <w:pStyle w:val="ListParagraph"/>
        <w:numPr>
          <w:ilvl w:val="0"/>
          <w:numId w:val="1"/>
        </w:numPr>
        <w:spacing w:after="0" w:line="240" w:lineRule="auto"/>
        <w:ind w:left="1440"/>
        <w:rPr>
          <w:sz w:val="24"/>
          <w:szCs w:val="24"/>
        </w:rPr>
      </w:pPr>
      <w:r w:rsidRPr="007B0EDD">
        <w:rPr>
          <w:sz w:val="24"/>
          <w:szCs w:val="24"/>
        </w:rPr>
        <w:t xml:space="preserve">Extension cord </w:t>
      </w:r>
    </w:p>
    <w:p w:rsidR="009E0B46" w:rsidRPr="007B0EDD" w:rsidRDefault="009E0B46" w:rsidP="009E0B46">
      <w:pPr>
        <w:pStyle w:val="ListParagraph"/>
        <w:numPr>
          <w:ilvl w:val="0"/>
          <w:numId w:val="1"/>
        </w:numPr>
        <w:spacing w:after="0" w:line="240" w:lineRule="auto"/>
        <w:ind w:left="1440"/>
        <w:rPr>
          <w:sz w:val="24"/>
          <w:szCs w:val="24"/>
        </w:rPr>
      </w:pPr>
      <w:r w:rsidRPr="007B0EDD">
        <w:rPr>
          <w:sz w:val="24"/>
          <w:szCs w:val="24"/>
        </w:rPr>
        <w:t>Three-prong adapter</w:t>
      </w:r>
    </w:p>
    <w:p w:rsidR="009E0B46" w:rsidRPr="007B0EDD" w:rsidRDefault="009E0B46" w:rsidP="009E0B46">
      <w:pPr>
        <w:pStyle w:val="ListParagraph"/>
        <w:numPr>
          <w:ilvl w:val="0"/>
          <w:numId w:val="1"/>
        </w:numPr>
        <w:spacing w:after="0" w:line="240" w:lineRule="auto"/>
        <w:ind w:left="1440"/>
        <w:rPr>
          <w:sz w:val="24"/>
          <w:szCs w:val="24"/>
        </w:rPr>
      </w:pPr>
      <w:r w:rsidRPr="007B0EDD">
        <w:rPr>
          <w:sz w:val="24"/>
          <w:szCs w:val="24"/>
        </w:rPr>
        <w:t xml:space="preserve">Phone cord </w:t>
      </w:r>
    </w:p>
    <w:p w:rsidR="009E0B46" w:rsidRPr="007B0EDD" w:rsidRDefault="009E0B46" w:rsidP="009E0B46">
      <w:pPr>
        <w:pStyle w:val="ListParagraph"/>
        <w:numPr>
          <w:ilvl w:val="0"/>
          <w:numId w:val="1"/>
        </w:numPr>
        <w:spacing w:after="0" w:line="240" w:lineRule="auto"/>
        <w:ind w:left="1440"/>
        <w:rPr>
          <w:sz w:val="24"/>
          <w:szCs w:val="24"/>
        </w:rPr>
      </w:pPr>
      <w:r w:rsidRPr="007B0EDD">
        <w:rPr>
          <w:sz w:val="24"/>
          <w:szCs w:val="24"/>
        </w:rPr>
        <w:t>Telephone duplex adapter</w:t>
      </w:r>
    </w:p>
    <w:p w:rsidR="009E0B46" w:rsidRPr="007B0EDD" w:rsidRDefault="009E0B46" w:rsidP="009E0B46">
      <w:pPr>
        <w:pStyle w:val="ListParagraph"/>
        <w:numPr>
          <w:ilvl w:val="0"/>
          <w:numId w:val="1"/>
        </w:numPr>
        <w:spacing w:after="0" w:line="240" w:lineRule="auto"/>
        <w:ind w:left="1440"/>
        <w:rPr>
          <w:sz w:val="24"/>
          <w:szCs w:val="24"/>
        </w:rPr>
      </w:pPr>
      <w:r w:rsidRPr="007B0EDD">
        <w:rPr>
          <w:sz w:val="24"/>
          <w:szCs w:val="24"/>
        </w:rPr>
        <w:t xml:space="preserve">Telephone fem-fem adapter </w:t>
      </w:r>
    </w:p>
    <w:p w:rsidR="009E0B46" w:rsidRPr="007B0EDD" w:rsidRDefault="009E0B46" w:rsidP="009E0B46">
      <w:pPr>
        <w:pStyle w:val="ListParagraph"/>
        <w:numPr>
          <w:ilvl w:val="0"/>
          <w:numId w:val="1"/>
        </w:numPr>
        <w:spacing w:after="0" w:line="240" w:lineRule="auto"/>
        <w:ind w:left="1440"/>
        <w:rPr>
          <w:sz w:val="24"/>
          <w:szCs w:val="24"/>
        </w:rPr>
      </w:pPr>
      <w:r w:rsidRPr="007B0EDD">
        <w:rPr>
          <w:sz w:val="24"/>
          <w:szCs w:val="24"/>
        </w:rPr>
        <w:t xml:space="preserve">Automotive power adapter (if applicable) </w:t>
      </w:r>
    </w:p>
    <w:p w:rsidR="009E0B46" w:rsidRPr="007B0EDD" w:rsidRDefault="009E0B46" w:rsidP="009E0B46">
      <w:pPr>
        <w:pStyle w:val="ListParagraph"/>
        <w:numPr>
          <w:ilvl w:val="0"/>
          <w:numId w:val="1"/>
        </w:numPr>
        <w:spacing w:after="0" w:line="240" w:lineRule="auto"/>
        <w:ind w:left="1440"/>
        <w:rPr>
          <w:sz w:val="24"/>
          <w:szCs w:val="24"/>
        </w:rPr>
      </w:pPr>
      <w:r>
        <w:rPr>
          <w:sz w:val="24"/>
          <w:szCs w:val="24"/>
        </w:rPr>
        <w:t xml:space="preserve">Extra </w:t>
      </w:r>
      <w:proofErr w:type="gramStart"/>
      <w:r>
        <w:rPr>
          <w:sz w:val="24"/>
          <w:szCs w:val="24"/>
        </w:rPr>
        <w:t xml:space="preserve">battery </w:t>
      </w:r>
      <w:r w:rsidRPr="007B0EDD">
        <w:rPr>
          <w:sz w:val="24"/>
          <w:szCs w:val="24"/>
        </w:rPr>
        <w:t>pack</w:t>
      </w:r>
      <w:proofErr w:type="gramEnd"/>
      <w:r w:rsidRPr="007B0EDD">
        <w:rPr>
          <w:sz w:val="24"/>
          <w:szCs w:val="24"/>
        </w:rPr>
        <w:t xml:space="preserve"> (if applicable). </w:t>
      </w:r>
    </w:p>
    <w:p w:rsidR="009E0B46" w:rsidRPr="00B539EA" w:rsidRDefault="009E0B46" w:rsidP="009E0B46">
      <w:pPr>
        <w:spacing w:after="0" w:line="240" w:lineRule="auto"/>
        <w:rPr>
          <w:sz w:val="24"/>
          <w:szCs w:val="24"/>
        </w:rPr>
      </w:pPr>
    </w:p>
    <w:p w:rsidR="009E0B46" w:rsidRPr="00B539EA" w:rsidRDefault="009E0B46" w:rsidP="009E0B46">
      <w:pPr>
        <w:spacing w:after="0" w:line="240" w:lineRule="auto"/>
        <w:ind w:left="720"/>
        <w:rPr>
          <w:sz w:val="24"/>
          <w:szCs w:val="24"/>
        </w:rPr>
      </w:pPr>
      <w:r w:rsidRPr="00B539EA">
        <w:rPr>
          <w:sz w:val="24"/>
          <w:szCs w:val="24"/>
        </w:rPr>
        <w:t xml:space="preserve">If UPS provides pick-up service in your area, call the number located at the top of the pre-printed UPS shipping document (1-800-PICKUPS).  Follow the voice prompts. At the main menu select “send a package”, then select “schedule a pickup”. For shipping options, select “Air”. Continue to follow the voice prompts to determine the pickup time and location. If pickup service is not available in your area, you will have to take it to another facility for shipping. Please do not use a small packing company or drug store.  Many of these stores do not accept the U of M charge number and will not honor the discount.  </w:t>
      </w:r>
    </w:p>
    <w:p w:rsidR="009E0B46" w:rsidRPr="00B539EA" w:rsidRDefault="009E0B46" w:rsidP="009E0B46">
      <w:pPr>
        <w:spacing w:after="0" w:line="240" w:lineRule="auto"/>
        <w:ind w:left="720"/>
        <w:rPr>
          <w:sz w:val="24"/>
          <w:szCs w:val="24"/>
        </w:rPr>
      </w:pPr>
    </w:p>
    <w:p w:rsidR="009E0B46" w:rsidRPr="00B539EA" w:rsidRDefault="009E0B46" w:rsidP="009E0B46">
      <w:pPr>
        <w:spacing w:after="0" w:line="240" w:lineRule="auto"/>
        <w:ind w:left="720"/>
        <w:rPr>
          <w:sz w:val="24"/>
          <w:szCs w:val="24"/>
        </w:rPr>
      </w:pPr>
      <w:r w:rsidRPr="00B539EA">
        <w:rPr>
          <w:sz w:val="24"/>
          <w:szCs w:val="24"/>
        </w:rPr>
        <w:t>Fill out the UPS shipping document</w:t>
      </w:r>
      <w:r w:rsidR="00033A81">
        <w:rPr>
          <w:sz w:val="24"/>
          <w:szCs w:val="24"/>
        </w:rPr>
        <w:t xml:space="preserve"> (see table below)</w:t>
      </w:r>
      <w:bookmarkStart w:id="0" w:name="_GoBack"/>
      <w:bookmarkEnd w:id="0"/>
      <w:r w:rsidRPr="00B539EA">
        <w:rPr>
          <w:sz w:val="24"/>
          <w:szCs w:val="24"/>
        </w:rPr>
        <w:t>. Whenever possible, use a pre-printed UPS shipping document that has been provided to you for the project which you are working. If you do not have a pre-printed UPS shipping document, fill out a blank document using the following information.</w:t>
      </w:r>
      <w:r>
        <w:rPr>
          <w:sz w:val="24"/>
          <w:szCs w:val="24"/>
        </w:rPr>
        <w:t xml:space="preserve"> </w:t>
      </w:r>
      <w:r w:rsidRPr="00B539EA">
        <w:rPr>
          <w:sz w:val="24"/>
          <w:szCs w:val="24"/>
        </w:rPr>
        <w:t>If you have any problems with UPS or with filling out the shipping document, please call th</w:t>
      </w:r>
      <w:r>
        <w:rPr>
          <w:sz w:val="24"/>
          <w:szCs w:val="24"/>
        </w:rPr>
        <w:t xml:space="preserve">e Help Desk at 1-800-631-2819. </w:t>
      </w:r>
    </w:p>
    <w:p w:rsidR="00033A81" w:rsidRDefault="00033A81">
      <w:pPr>
        <w:rPr>
          <w:sz w:val="24"/>
          <w:szCs w:val="24"/>
        </w:rPr>
      </w:pPr>
      <w:r>
        <w:rPr>
          <w:sz w:val="24"/>
          <w:szCs w:val="24"/>
        </w:rPr>
        <w:br w:type="page"/>
      </w:r>
    </w:p>
    <w:p w:rsidR="00033A81" w:rsidRDefault="00033A81" w:rsidP="00033A81">
      <w:pPr>
        <w:rPr>
          <w:sz w:val="24"/>
          <w:szCs w:val="24"/>
        </w:rPr>
      </w:pPr>
    </w:p>
    <w:p w:rsidR="00033A81" w:rsidRPr="00B539EA" w:rsidRDefault="00033A81" w:rsidP="00033A81">
      <w:pPr>
        <w:spacing w:after="0" w:line="240" w:lineRule="auto"/>
        <w:ind w:left="720"/>
        <w:rPr>
          <w:sz w:val="24"/>
          <w:szCs w:val="24"/>
        </w:rPr>
      </w:pPr>
    </w:p>
    <w:p w:rsidR="00033A81" w:rsidRDefault="00033A81" w:rsidP="00033A81">
      <w:pPr>
        <w:spacing w:after="0" w:line="240" w:lineRule="auto"/>
        <w:ind w:left="1080" w:hanging="360"/>
        <w:rPr>
          <w:sz w:val="24"/>
          <w:szCs w:val="24"/>
        </w:rPr>
      </w:pPr>
    </w:p>
    <w:tbl>
      <w:tblPr>
        <w:tblStyle w:val="TableGrid"/>
        <w:tblW w:w="0" w:type="auto"/>
        <w:tblInd w:w="8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0"/>
        <w:gridCol w:w="5580"/>
      </w:tblGrid>
      <w:tr w:rsidR="00033A81" w:rsidRPr="00B02CD8" w:rsidTr="003D1502">
        <w:trPr>
          <w:cantSplit/>
          <w:tblHeader/>
        </w:trPr>
        <w:tc>
          <w:tcPr>
            <w:tcW w:w="3060" w:type="dxa"/>
          </w:tcPr>
          <w:p w:rsidR="00033A81" w:rsidRPr="00B02CD8" w:rsidRDefault="00033A81" w:rsidP="003D1502">
            <w:pPr>
              <w:tabs>
                <w:tab w:val="left" w:pos="720"/>
                <w:tab w:val="left" w:pos="1440"/>
              </w:tabs>
              <w:spacing w:after="60"/>
              <w:rPr>
                <w:b/>
              </w:rPr>
            </w:pPr>
            <w:r w:rsidRPr="00B02CD8">
              <w:rPr>
                <w:b/>
              </w:rPr>
              <w:t>Type of Information</w:t>
            </w:r>
          </w:p>
        </w:tc>
        <w:tc>
          <w:tcPr>
            <w:tcW w:w="5580" w:type="dxa"/>
          </w:tcPr>
          <w:p w:rsidR="00033A81" w:rsidRPr="00B02CD8" w:rsidRDefault="00033A81" w:rsidP="003D1502">
            <w:pPr>
              <w:tabs>
                <w:tab w:val="left" w:pos="720"/>
                <w:tab w:val="left" w:pos="1440"/>
              </w:tabs>
              <w:spacing w:after="60"/>
              <w:rPr>
                <w:b/>
              </w:rPr>
            </w:pPr>
            <w:r w:rsidRPr="00B02CD8">
              <w:rPr>
                <w:b/>
              </w:rPr>
              <w:t>Format or Value</w:t>
            </w:r>
          </w:p>
        </w:tc>
      </w:tr>
      <w:tr w:rsidR="00033A81" w:rsidRPr="00B02CD8" w:rsidTr="003D1502">
        <w:trPr>
          <w:cantSplit/>
        </w:trPr>
        <w:tc>
          <w:tcPr>
            <w:tcW w:w="3060" w:type="dxa"/>
          </w:tcPr>
          <w:p w:rsidR="00033A81" w:rsidRPr="00B02CD8" w:rsidRDefault="00033A81" w:rsidP="003D1502">
            <w:pPr>
              <w:tabs>
                <w:tab w:val="left" w:pos="720"/>
                <w:tab w:val="left" w:pos="1440"/>
              </w:tabs>
              <w:spacing w:after="60"/>
            </w:pPr>
            <w:r w:rsidRPr="00B02CD8">
              <w:t>Shipper’s UPS Account Number</w:t>
            </w:r>
          </w:p>
        </w:tc>
        <w:tc>
          <w:tcPr>
            <w:tcW w:w="5580" w:type="dxa"/>
          </w:tcPr>
          <w:p w:rsidR="00033A81" w:rsidRPr="00B02CD8" w:rsidRDefault="00033A81" w:rsidP="003D1502">
            <w:pPr>
              <w:tabs>
                <w:tab w:val="left" w:pos="342"/>
              </w:tabs>
              <w:autoSpaceDE w:val="0"/>
              <w:autoSpaceDN w:val="0"/>
              <w:adjustRightInd w:val="0"/>
              <w:ind w:left="619" w:hanging="619"/>
            </w:pPr>
            <w:r w:rsidRPr="00B02CD8">
              <w:t>X43440</w:t>
            </w:r>
          </w:p>
          <w:p w:rsidR="00033A81" w:rsidRPr="00B02CD8" w:rsidRDefault="00033A81" w:rsidP="003D1502">
            <w:pPr>
              <w:tabs>
                <w:tab w:val="left" w:pos="342"/>
              </w:tabs>
              <w:autoSpaceDE w:val="0"/>
              <w:autoSpaceDN w:val="0"/>
              <w:adjustRightInd w:val="0"/>
              <w:ind w:left="619" w:hanging="619"/>
              <w:rPr>
                <w:i/>
              </w:rPr>
            </w:pPr>
          </w:p>
          <w:p w:rsidR="00033A81" w:rsidRPr="00B02CD8" w:rsidRDefault="00033A81" w:rsidP="003D1502">
            <w:pPr>
              <w:tabs>
                <w:tab w:val="left" w:pos="342"/>
              </w:tabs>
              <w:autoSpaceDE w:val="0"/>
              <w:autoSpaceDN w:val="0"/>
              <w:adjustRightInd w:val="0"/>
              <w:ind w:left="619" w:hanging="619"/>
              <w:rPr>
                <w:rFonts w:ascii="Calibri" w:hAnsi="Calibri" w:cs="Calibri"/>
                <w:bCs/>
                <w:i/>
              </w:rPr>
            </w:pPr>
            <w:r w:rsidRPr="00B02CD8">
              <w:rPr>
                <w:i/>
              </w:rPr>
              <w:t>Do not add any additional information.</w:t>
            </w:r>
          </w:p>
        </w:tc>
      </w:tr>
      <w:tr w:rsidR="00033A81" w:rsidRPr="00B02CD8" w:rsidTr="003D1502">
        <w:trPr>
          <w:cantSplit/>
        </w:trPr>
        <w:tc>
          <w:tcPr>
            <w:tcW w:w="3060" w:type="dxa"/>
          </w:tcPr>
          <w:p w:rsidR="00033A81" w:rsidRPr="00B02CD8" w:rsidRDefault="00033A81" w:rsidP="003D1502">
            <w:pPr>
              <w:tabs>
                <w:tab w:val="left" w:pos="720"/>
                <w:tab w:val="left" w:pos="1440"/>
              </w:tabs>
              <w:spacing w:after="60"/>
            </w:pPr>
            <w:r w:rsidRPr="00B02CD8">
              <w:t>Reference Number</w:t>
            </w:r>
          </w:p>
        </w:tc>
        <w:tc>
          <w:tcPr>
            <w:tcW w:w="5580" w:type="dxa"/>
          </w:tcPr>
          <w:p w:rsidR="00033A81" w:rsidRPr="00B02CD8" w:rsidRDefault="00033A81" w:rsidP="003D1502">
            <w:pPr>
              <w:autoSpaceDE w:val="0"/>
              <w:autoSpaceDN w:val="0"/>
              <w:adjustRightInd w:val="0"/>
            </w:pPr>
            <w:r w:rsidRPr="00B02CD8">
              <w:t>6-digit Project Short Code</w:t>
            </w:r>
          </w:p>
          <w:p w:rsidR="00033A81" w:rsidRPr="00B02CD8" w:rsidRDefault="00033A81" w:rsidP="003D1502">
            <w:pPr>
              <w:autoSpaceDE w:val="0"/>
              <w:autoSpaceDN w:val="0"/>
              <w:adjustRightInd w:val="0"/>
              <w:rPr>
                <w:i/>
              </w:rPr>
            </w:pPr>
          </w:p>
          <w:p w:rsidR="00033A81" w:rsidRPr="00B02CD8" w:rsidRDefault="00033A81" w:rsidP="003D1502">
            <w:pPr>
              <w:autoSpaceDE w:val="0"/>
              <w:autoSpaceDN w:val="0"/>
              <w:adjustRightInd w:val="0"/>
              <w:rPr>
                <w:i/>
              </w:rPr>
            </w:pPr>
            <w:r w:rsidRPr="00B02CD8">
              <w:rPr>
                <w:i/>
              </w:rPr>
              <w:t>Production Manager will provide.</w:t>
            </w:r>
          </w:p>
          <w:p w:rsidR="00033A81" w:rsidRPr="00B02CD8" w:rsidRDefault="00033A81" w:rsidP="003D1502">
            <w:pPr>
              <w:autoSpaceDE w:val="0"/>
              <w:autoSpaceDN w:val="0"/>
              <w:adjustRightInd w:val="0"/>
              <w:rPr>
                <w:i/>
              </w:rPr>
            </w:pPr>
            <w:r w:rsidRPr="00B02CD8">
              <w:rPr>
                <w:i/>
              </w:rPr>
              <w:t>Do not add any additional information.</w:t>
            </w:r>
          </w:p>
        </w:tc>
      </w:tr>
      <w:tr w:rsidR="00033A81" w:rsidRPr="00B02CD8" w:rsidTr="003D1502">
        <w:trPr>
          <w:cantSplit/>
        </w:trPr>
        <w:tc>
          <w:tcPr>
            <w:tcW w:w="3060" w:type="dxa"/>
          </w:tcPr>
          <w:p w:rsidR="00033A81" w:rsidRPr="00B02CD8" w:rsidRDefault="00033A81" w:rsidP="003D1502">
            <w:pPr>
              <w:tabs>
                <w:tab w:val="left" w:pos="720"/>
                <w:tab w:val="left" w:pos="1440"/>
              </w:tabs>
              <w:spacing w:after="60"/>
            </w:pPr>
            <w:r w:rsidRPr="00B02CD8">
              <w:t>Shipping Address</w:t>
            </w:r>
          </w:p>
        </w:tc>
        <w:tc>
          <w:tcPr>
            <w:tcW w:w="5580" w:type="dxa"/>
          </w:tcPr>
          <w:p w:rsidR="00033A81" w:rsidRPr="00B02CD8" w:rsidRDefault="00033A81" w:rsidP="003D1502">
            <w:pPr>
              <w:ind w:left="342" w:hanging="360"/>
            </w:pPr>
            <w:r w:rsidRPr="00B02CD8">
              <w:t>Mike Etzel</w:t>
            </w:r>
          </w:p>
          <w:p w:rsidR="00033A81" w:rsidRPr="00B02CD8" w:rsidRDefault="00033A81" w:rsidP="003D1502">
            <w:pPr>
              <w:ind w:left="342" w:hanging="360"/>
            </w:pPr>
            <w:r w:rsidRPr="00B02CD8">
              <w:t>University of Michigan - ISR</w:t>
            </w:r>
          </w:p>
          <w:p w:rsidR="00033A81" w:rsidRPr="00B02CD8" w:rsidRDefault="00033A81" w:rsidP="003D1502">
            <w:pPr>
              <w:ind w:left="342" w:hanging="360"/>
            </w:pPr>
            <w:r w:rsidRPr="00B02CD8">
              <w:t xml:space="preserve">330 Packard - B342 Perry </w:t>
            </w:r>
            <w:proofErr w:type="spellStart"/>
            <w:r w:rsidRPr="00B02CD8">
              <w:t>Bldg</w:t>
            </w:r>
            <w:proofErr w:type="spellEnd"/>
          </w:p>
          <w:p w:rsidR="00033A81" w:rsidRPr="00B02CD8" w:rsidRDefault="00033A81" w:rsidP="003D1502">
            <w:pPr>
              <w:spacing w:line="360" w:lineRule="auto"/>
              <w:ind w:left="342" w:hanging="360"/>
            </w:pPr>
            <w:r w:rsidRPr="00B02CD8">
              <w:t>Ann Arbor, MI 48104-2910</w:t>
            </w:r>
          </w:p>
        </w:tc>
      </w:tr>
      <w:tr w:rsidR="00033A81" w:rsidRPr="00B02CD8" w:rsidTr="003D1502">
        <w:trPr>
          <w:cantSplit/>
        </w:trPr>
        <w:tc>
          <w:tcPr>
            <w:tcW w:w="3060" w:type="dxa"/>
          </w:tcPr>
          <w:p w:rsidR="00033A81" w:rsidRPr="00B02CD8" w:rsidRDefault="00033A81" w:rsidP="003D1502">
            <w:pPr>
              <w:tabs>
                <w:tab w:val="left" w:pos="720"/>
                <w:tab w:val="left" w:pos="1440"/>
              </w:tabs>
              <w:spacing w:after="60"/>
            </w:pPr>
            <w:r w:rsidRPr="00B02CD8">
              <w:t>Telephone Number</w:t>
            </w:r>
          </w:p>
        </w:tc>
        <w:tc>
          <w:tcPr>
            <w:tcW w:w="5580" w:type="dxa"/>
          </w:tcPr>
          <w:p w:rsidR="00033A81" w:rsidRPr="00B02CD8" w:rsidRDefault="00033A81" w:rsidP="003D1502">
            <w:pPr>
              <w:autoSpaceDE w:val="0"/>
              <w:autoSpaceDN w:val="0"/>
              <w:adjustRightInd w:val="0"/>
            </w:pPr>
            <w:r w:rsidRPr="00B02CD8">
              <w:t>1-800-631-2819</w:t>
            </w:r>
          </w:p>
        </w:tc>
      </w:tr>
      <w:tr w:rsidR="00033A81" w:rsidRPr="00B02CD8" w:rsidTr="003D1502">
        <w:trPr>
          <w:cantSplit/>
        </w:trPr>
        <w:tc>
          <w:tcPr>
            <w:tcW w:w="3060" w:type="dxa"/>
          </w:tcPr>
          <w:p w:rsidR="00033A81" w:rsidRPr="00B02CD8" w:rsidRDefault="00033A81" w:rsidP="003D1502">
            <w:pPr>
              <w:tabs>
                <w:tab w:val="left" w:pos="720"/>
                <w:tab w:val="left" w:pos="1440"/>
              </w:tabs>
              <w:spacing w:after="60"/>
            </w:pPr>
            <w:r w:rsidRPr="00B02CD8">
              <w:t>Insured Value</w:t>
            </w:r>
          </w:p>
        </w:tc>
        <w:tc>
          <w:tcPr>
            <w:tcW w:w="5580" w:type="dxa"/>
          </w:tcPr>
          <w:p w:rsidR="00033A81" w:rsidRPr="00B02CD8" w:rsidRDefault="00033A81" w:rsidP="003D1502">
            <w:pPr>
              <w:autoSpaceDE w:val="0"/>
              <w:autoSpaceDN w:val="0"/>
              <w:adjustRightInd w:val="0"/>
            </w:pPr>
            <w:r w:rsidRPr="00B02CD8">
              <w:t>$2,000.00</w:t>
            </w:r>
          </w:p>
        </w:tc>
      </w:tr>
      <w:tr w:rsidR="00033A81" w:rsidRPr="00B02CD8" w:rsidTr="003D1502">
        <w:trPr>
          <w:cantSplit/>
        </w:trPr>
        <w:tc>
          <w:tcPr>
            <w:tcW w:w="3060" w:type="dxa"/>
          </w:tcPr>
          <w:p w:rsidR="00033A81" w:rsidRPr="00B02CD8" w:rsidRDefault="00033A81" w:rsidP="003D1502">
            <w:pPr>
              <w:tabs>
                <w:tab w:val="left" w:pos="720"/>
                <w:tab w:val="left" w:pos="1440"/>
              </w:tabs>
              <w:spacing w:after="60"/>
            </w:pPr>
            <w:r w:rsidRPr="00B02CD8">
              <w:t>Method of Payment</w:t>
            </w:r>
          </w:p>
        </w:tc>
        <w:tc>
          <w:tcPr>
            <w:tcW w:w="5580" w:type="dxa"/>
          </w:tcPr>
          <w:p w:rsidR="00033A81" w:rsidRPr="00B02CD8" w:rsidRDefault="00033A81" w:rsidP="003D1502">
            <w:pPr>
              <w:autoSpaceDE w:val="0"/>
              <w:autoSpaceDN w:val="0"/>
              <w:adjustRightInd w:val="0"/>
            </w:pPr>
            <w:r w:rsidRPr="00B02CD8">
              <w:t>Bill Shipper</w:t>
            </w:r>
          </w:p>
        </w:tc>
      </w:tr>
      <w:tr w:rsidR="00033A81" w:rsidRPr="00B02CD8" w:rsidTr="003D1502">
        <w:trPr>
          <w:cantSplit/>
        </w:trPr>
        <w:tc>
          <w:tcPr>
            <w:tcW w:w="3060" w:type="dxa"/>
          </w:tcPr>
          <w:p w:rsidR="00033A81" w:rsidRPr="00B02CD8" w:rsidRDefault="00033A81" w:rsidP="003D1502">
            <w:pPr>
              <w:tabs>
                <w:tab w:val="left" w:pos="720"/>
                <w:tab w:val="left" w:pos="1440"/>
              </w:tabs>
              <w:spacing w:after="60"/>
            </w:pPr>
            <w:r w:rsidRPr="00B02CD8">
              <w:t>Package Weight</w:t>
            </w:r>
          </w:p>
        </w:tc>
        <w:tc>
          <w:tcPr>
            <w:tcW w:w="5580" w:type="dxa"/>
          </w:tcPr>
          <w:p w:rsidR="00033A81" w:rsidRPr="00B02CD8" w:rsidRDefault="00033A81" w:rsidP="003D1502">
            <w:pPr>
              <w:autoSpaceDE w:val="0"/>
              <w:autoSpaceDN w:val="0"/>
              <w:adjustRightInd w:val="0"/>
              <w:rPr>
                <w:i/>
              </w:rPr>
            </w:pPr>
            <w:r w:rsidRPr="00B02CD8">
              <w:rPr>
                <w:i/>
              </w:rPr>
              <w:t>Enter package weight.</w:t>
            </w:r>
          </w:p>
        </w:tc>
      </w:tr>
      <w:tr w:rsidR="00033A81" w:rsidRPr="00B02CD8" w:rsidTr="003D1502">
        <w:trPr>
          <w:cantSplit/>
        </w:trPr>
        <w:tc>
          <w:tcPr>
            <w:tcW w:w="3060" w:type="dxa"/>
          </w:tcPr>
          <w:p w:rsidR="00033A81" w:rsidRPr="00B02CD8" w:rsidRDefault="00033A81" w:rsidP="003D1502">
            <w:pPr>
              <w:tabs>
                <w:tab w:val="left" w:pos="720"/>
                <w:tab w:val="left" w:pos="1440"/>
              </w:tabs>
              <w:spacing w:after="60"/>
            </w:pPr>
            <w:r>
              <w:t>Signature and D</w:t>
            </w:r>
            <w:r w:rsidRPr="00B02CD8">
              <w:t>ate</w:t>
            </w:r>
          </w:p>
        </w:tc>
        <w:tc>
          <w:tcPr>
            <w:tcW w:w="5580" w:type="dxa"/>
          </w:tcPr>
          <w:p w:rsidR="00033A81" w:rsidRPr="00B02CD8" w:rsidRDefault="00033A81" w:rsidP="003D1502">
            <w:pPr>
              <w:autoSpaceDE w:val="0"/>
              <w:autoSpaceDN w:val="0"/>
              <w:adjustRightInd w:val="0"/>
              <w:rPr>
                <w:i/>
              </w:rPr>
            </w:pPr>
            <w:r w:rsidRPr="00B02CD8">
              <w:rPr>
                <w:i/>
              </w:rPr>
              <w:t>Sign and date the document.</w:t>
            </w:r>
          </w:p>
        </w:tc>
      </w:tr>
    </w:tbl>
    <w:p w:rsidR="005D6F36" w:rsidRPr="009E0B46" w:rsidRDefault="005D6F36">
      <w:pPr>
        <w:rPr>
          <w:sz w:val="24"/>
          <w:szCs w:val="24"/>
        </w:rPr>
      </w:pPr>
    </w:p>
    <w:sectPr w:rsidR="005D6F36" w:rsidRPr="009E0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2611A"/>
    <w:multiLevelType w:val="hybridMultilevel"/>
    <w:tmpl w:val="C2746D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B46"/>
    <w:rsid w:val="00033A81"/>
    <w:rsid w:val="005D6F36"/>
    <w:rsid w:val="009E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46"/>
  </w:style>
  <w:style w:type="paragraph" w:styleId="Heading3">
    <w:name w:val="heading 3"/>
    <w:basedOn w:val="Normal"/>
    <w:next w:val="Normal"/>
    <w:link w:val="Heading3Char"/>
    <w:uiPriority w:val="9"/>
    <w:unhideWhenUsed/>
    <w:qFormat/>
    <w:rsid w:val="009E0B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0B4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E0B46"/>
    <w:pPr>
      <w:ind w:left="720"/>
      <w:contextualSpacing/>
    </w:pPr>
  </w:style>
  <w:style w:type="paragraph" w:styleId="Title">
    <w:name w:val="Title"/>
    <w:basedOn w:val="Normal"/>
    <w:link w:val="TitleChar"/>
    <w:qFormat/>
    <w:rsid w:val="009E0B4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9E0B46"/>
    <w:rPr>
      <w:rFonts w:ascii="Times New Roman" w:eastAsia="Times New Roman" w:hAnsi="Times New Roman" w:cs="Times New Roman"/>
      <w:b/>
      <w:sz w:val="28"/>
      <w:szCs w:val="20"/>
    </w:rPr>
  </w:style>
  <w:style w:type="table" w:styleId="TableGrid">
    <w:name w:val="Table Grid"/>
    <w:basedOn w:val="TableNormal"/>
    <w:uiPriority w:val="59"/>
    <w:rsid w:val="00033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46"/>
  </w:style>
  <w:style w:type="paragraph" w:styleId="Heading3">
    <w:name w:val="heading 3"/>
    <w:basedOn w:val="Normal"/>
    <w:next w:val="Normal"/>
    <w:link w:val="Heading3Char"/>
    <w:uiPriority w:val="9"/>
    <w:unhideWhenUsed/>
    <w:qFormat/>
    <w:rsid w:val="009E0B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0B4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E0B46"/>
    <w:pPr>
      <w:ind w:left="720"/>
      <w:contextualSpacing/>
    </w:pPr>
  </w:style>
  <w:style w:type="paragraph" w:styleId="Title">
    <w:name w:val="Title"/>
    <w:basedOn w:val="Normal"/>
    <w:link w:val="TitleChar"/>
    <w:qFormat/>
    <w:rsid w:val="009E0B4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9E0B46"/>
    <w:rPr>
      <w:rFonts w:ascii="Times New Roman" w:eastAsia="Times New Roman" w:hAnsi="Times New Roman" w:cs="Times New Roman"/>
      <w:b/>
      <w:sz w:val="28"/>
      <w:szCs w:val="20"/>
    </w:rPr>
  </w:style>
  <w:style w:type="table" w:styleId="TableGrid">
    <w:name w:val="Table Grid"/>
    <w:basedOn w:val="TableNormal"/>
    <w:uiPriority w:val="59"/>
    <w:rsid w:val="00033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Ellen Hansen</dc:creator>
  <cp:lastModifiedBy>Sue Ellen Hansen</cp:lastModifiedBy>
  <cp:revision>2</cp:revision>
  <dcterms:created xsi:type="dcterms:W3CDTF">2012-07-25T16:53:00Z</dcterms:created>
  <dcterms:modified xsi:type="dcterms:W3CDTF">2012-07-25T16:55:00Z</dcterms:modified>
</cp:coreProperties>
</file>