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CC1" w:rsidRDefault="006D0CC1" w:rsidP="006D0CC1">
      <w:pPr>
        <w:pStyle w:val="Heading4"/>
      </w:pPr>
      <w:r>
        <w:t>Kish Tables</w:t>
      </w:r>
    </w:p>
    <w:p w:rsidR="006D0CC1" w:rsidRDefault="006D0CC1" w:rsidP="006D0CC1">
      <w:pPr>
        <w:tabs>
          <w:tab w:val="left" w:pos="1800"/>
          <w:tab w:val="left" w:pos="3312"/>
        </w:tabs>
        <w:ind w:left="1800"/>
        <w:rPr>
          <w:rFonts w:ascii="Times New Roman" w:hAnsi="Times New Roman"/>
        </w:rPr>
      </w:pPr>
      <w:r>
        <w:rPr>
          <w:rFonts w:ascii="Times New Roman" w:hAnsi="Times New Roman"/>
        </w:rPr>
        <w:t xml:space="preserve">After a household is selected for a study, it is sometimes necessary to randomly choose one respondent in the household to participate in the study.  One method for doing this is the Kish Table.  The use of eight different Kish tables, weighted so that two are used twice produces a series of twelve tables (A, B1, C, D, E1, F, A, B2, C, D, E2, F).  The tables provide unbiased estimates by giving each respondent a weight based on the number of adults in the household.  This guarantees that the selection within a household is random for a combined total random sample across the housing units (addresses) that were randomly selected in the first place.  </w:t>
      </w:r>
    </w:p>
    <w:p w:rsidR="006D0CC1" w:rsidRDefault="006D0CC1" w:rsidP="006D0CC1">
      <w:pPr>
        <w:tabs>
          <w:tab w:val="left" w:pos="1800"/>
          <w:tab w:val="left" w:pos="3312"/>
        </w:tabs>
        <w:ind w:left="1800"/>
        <w:rPr>
          <w:rFonts w:ascii="Times New Roman" w:hAnsi="Times New Roman"/>
        </w:rPr>
      </w:pPr>
      <w:r>
        <w:rPr>
          <w:rFonts w:ascii="Times New Roman" w:hAnsi="Times New Roman"/>
        </w:rPr>
        <w:t>To use the Kish tables, a</w:t>
      </w:r>
      <w:r w:rsidRPr="00D12A33">
        <w:rPr>
          <w:rFonts w:ascii="Times New Roman" w:hAnsi="Times New Roman"/>
        </w:rPr>
        <w:t xml:space="preserve"> household listing</w:t>
      </w:r>
      <w:r>
        <w:rPr>
          <w:rFonts w:ascii="Times New Roman" w:hAnsi="Times New Roman"/>
        </w:rPr>
        <w:t xml:space="preserve"> of eligible adults (age 18 and over) who reside in that household is taken at each of the sample addresses.  Usually the males are listed first in order of decreasing age, and then the females in the same order.  The table assigns a number to each member of the household listing.  A sample Kish table is shown below. In the first column the interviewer would circle the total number of eligible persons.  The corresponding number in the second column of the Selection Table denotes the person selected to be interviewed.</w:t>
      </w:r>
    </w:p>
    <w:tbl>
      <w:tblPr>
        <w:tblpPr w:leftFromText="180" w:rightFromText="180" w:vertAnchor="text" w:horzAnchor="page" w:tblpX="547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
        <w:gridCol w:w="421"/>
        <w:gridCol w:w="211"/>
        <w:gridCol w:w="210"/>
        <w:gridCol w:w="422"/>
        <w:gridCol w:w="912"/>
      </w:tblGrid>
      <w:tr w:rsidR="006D0CC1" w:rsidTr="00D12A33">
        <w:tblPrEx>
          <w:tblCellMar>
            <w:top w:w="0" w:type="dxa"/>
            <w:bottom w:w="0" w:type="dxa"/>
          </w:tblCellMar>
        </w:tblPrEx>
        <w:trPr>
          <w:cantSplit/>
        </w:trPr>
        <w:tc>
          <w:tcPr>
            <w:tcW w:w="2808" w:type="dxa"/>
            <w:gridSpan w:val="6"/>
            <w:tcBorders>
              <w:top w:val="double" w:sz="4" w:space="0" w:color="auto"/>
              <w:left w:val="double" w:sz="4" w:space="0" w:color="auto"/>
              <w:bottom w:val="nil"/>
              <w:right w:val="double" w:sz="4" w:space="0" w:color="auto"/>
            </w:tcBorders>
          </w:tcPr>
          <w:p w:rsidR="006D0CC1" w:rsidRDefault="006D0CC1" w:rsidP="00D12A33">
            <w:pPr>
              <w:pStyle w:val="Heading1"/>
              <w:rPr>
                <w:sz w:val="24"/>
              </w:rPr>
            </w:pPr>
            <w:r>
              <w:rPr>
                <w:sz w:val="24"/>
              </w:rPr>
              <w:t>SELECTION TABLE</w:t>
            </w:r>
          </w:p>
          <w:p w:rsidR="006D0CC1" w:rsidRDefault="006D0CC1" w:rsidP="00D12A33">
            <w:pPr>
              <w:pStyle w:val="Heading1"/>
              <w:rPr>
                <w:sz w:val="24"/>
              </w:rPr>
            </w:pPr>
            <w:r>
              <w:rPr>
                <w:sz w:val="24"/>
              </w:rPr>
              <w:t xml:space="preserve"> C</w:t>
            </w:r>
          </w:p>
        </w:tc>
      </w:tr>
      <w:tr w:rsidR="006D0CC1" w:rsidTr="00D12A33">
        <w:tblPrEx>
          <w:tblCellMar>
            <w:top w:w="0" w:type="dxa"/>
            <w:bottom w:w="0" w:type="dxa"/>
          </w:tblCellMar>
        </w:tblPrEx>
        <w:trPr>
          <w:cantSplit/>
        </w:trPr>
        <w:tc>
          <w:tcPr>
            <w:tcW w:w="1264" w:type="dxa"/>
            <w:gridSpan w:val="3"/>
            <w:tcBorders>
              <w:top w:val="nil"/>
              <w:left w:val="double" w:sz="4" w:space="0" w:color="auto"/>
              <w:bottom w:val="single" w:sz="4" w:space="0" w:color="auto"/>
              <w:right w:val="single" w:sz="4" w:space="0" w:color="auto"/>
            </w:tcBorders>
          </w:tcPr>
          <w:p w:rsidR="006D0CC1" w:rsidRDefault="006D0CC1" w:rsidP="00D12A33">
            <w:pPr>
              <w:jc w:val="center"/>
              <w:rPr>
                <w:rFonts w:ascii="Times New Roman" w:hAnsi="Times New Roman"/>
              </w:rPr>
            </w:pPr>
            <w:r>
              <w:rPr>
                <w:rFonts w:ascii="Times New Roman" w:hAnsi="Times New Roman"/>
              </w:rPr>
              <w:t>If the number of eligible persons is:</w:t>
            </w:r>
          </w:p>
        </w:tc>
        <w:tc>
          <w:tcPr>
            <w:tcW w:w="1544" w:type="dxa"/>
            <w:gridSpan w:val="3"/>
            <w:tcBorders>
              <w:top w:val="nil"/>
              <w:left w:val="single" w:sz="4" w:space="0" w:color="auto"/>
              <w:bottom w:val="single" w:sz="4" w:space="0" w:color="auto"/>
              <w:right w:val="double" w:sz="4" w:space="0" w:color="auto"/>
            </w:tcBorders>
          </w:tcPr>
          <w:p w:rsidR="006D0CC1" w:rsidRDefault="006D0CC1" w:rsidP="00D12A33">
            <w:pPr>
              <w:jc w:val="center"/>
              <w:rPr>
                <w:rFonts w:ascii="Times New Roman" w:hAnsi="Times New Roman"/>
              </w:rPr>
            </w:pPr>
            <w:r>
              <w:rPr>
                <w:rFonts w:ascii="Times New Roman" w:hAnsi="Times New Roman"/>
              </w:rPr>
              <w:t>Interview the person numbered:</w:t>
            </w:r>
          </w:p>
        </w:tc>
      </w:tr>
      <w:tr w:rsidR="006D0CC1" w:rsidTr="00D12A33">
        <w:tblPrEx>
          <w:tblCellMar>
            <w:top w:w="0" w:type="dxa"/>
            <w:bottom w:w="0" w:type="dxa"/>
          </w:tblCellMar>
        </w:tblPrEx>
        <w:trPr>
          <w:cantSplit/>
        </w:trPr>
        <w:tc>
          <w:tcPr>
            <w:tcW w:w="632" w:type="dxa"/>
            <w:tcBorders>
              <w:top w:val="single" w:sz="4" w:space="0" w:color="auto"/>
              <w:left w:val="double" w:sz="4" w:space="0" w:color="auto"/>
              <w:bottom w:val="nil"/>
              <w:right w:val="nil"/>
            </w:tcBorders>
          </w:tcPr>
          <w:p w:rsidR="006D0CC1" w:rsidRDefault="006D0CC1" w:rsidP="00D12A33">
            <w:pPr>
              <w:jc w:val="center"/>
              <w:rPr>
                <w:rFonts w:ascii="Times New Roman" w:hAnsi="Times New Roman"/>
              </w:rPr>
            </w:pPr>
            <w:r>
              <w:rPr>
                <w:rFonts w:ascii="Times New Roman" w:hAnsi="Times New Roman"/>
              </w:rPr>
              <w:t>1</w:t>
            </w:r>
          </w:p>
        </w:tc>
        <w:tc>
          <w:tcPr>
            <w:tcW w:w="421" w:type="dxa"/>
            <w:tcBorders>
              <w:top w:val="single" w:sz="4" w:space="0" w:color="auto"/>
              <w:left w:val="nil"/>
              <w:right w:val="nil"/>
            </w:tcBorders>
          </w:tcPr>
          <w:p w:rsidR="006D0CC1" w:rsidRDefault="006D0CC1" w:rsidP="00D12A33">
            <w:pPr>
              <w:jc w:val="center"/>
              <w:rPr>
                <w:rFonts w:ascii="Times New Roman" w:hAnsi="Times New Roman"/>
              </w:rPr>
            </w:pPr>
          </w:p>
        </w:tc>
        <w:tc>
          <w:tcPr>
            <w:tcW w:w="421" w:type="dxa"/>
            <w:gridSpan w:val="2"/>
            <w:tcBorders>
              <w:top w:val="single" w:sz="4" w:space="0" w:color="auto"/>
              <w:left w:val="nil"/>
              <w:bottom w:val="single" w:sz="4" w:space="0" w:color="auto"/>
              <w:right w:val="nil"/>
            </w:tcBorders>
          </w:tcPr>
          <w:p w:rsidR="006D0CC1" w:rsidRDefault="006D0CC1" w:rsidP="00D12A33">
            <w:pPr>
              <w:jc w:val="center"/>
              <w:rPr>
                <w:rFonts w:ascii="Times New Roman" w:hAnsi="Times New Roman"/>
              </w:rPr>
            </w:pPr>
          </w:p>
        </w:tc>
        <w:tc>
          <w:tcPr>
            <w:tcW w:w="422" w:type="dxa"/>
            <w:tcBorders>
              <w:top w:val="single" w:sz="4" w:space="0" w:color="auto"/>
              <w:left w:val="nil"/>
              <w:right w:val="nil"/>
            </w:tcBorders>
          </w:tcPr>
          <w:p w:rsidR="006D0CC1" w:rsidRDefault="006D0CC1" w:rsidP="00D12A33">
            <w:pPr>
              <w:jc w:val="center"/>
              <w:rPr>
                <w:rFonts w:ascii="Times New Roman" w:hAnsi="Times New Roman"/>
              </w:rPr>
            </w:pPr>
          </w:p>
        </w:tc>
        <w:tc>
          <w:tcPr>
            <w:tcW w:w="912" w:type="dxa"/>
            <w:tcBorders>
              <w:top w:val="single" w:sz="4" w:space="0" w:color="auto"/>
              <w:left w:val="nil"/>
              <w:bottom w:val="nil"/>
              <w:right w:val="double" w:sz="4" w:space="0" w:color="auto"/>
            </w:tcBorders>
          </w:tcPr>
          <w:p w:rsidR="006D0CC1" w:rsidRDefault="006D0CC1" w:rsidP="00D12A33">
            <w:pPr>
              <w:jc w:val="center"/>
              <w:rPr>
                <w:rFonts w:ascii="Times New Roman" w:hAnsi="Times New Roman"/>
              </w:rPr>
            </w:pPr>
            <w:r>
              <w:rPr>
                <w:rFonts w:ascii="Times New Roman" w:hAnsi="Times New Roman"/>
              </w:rPr>
              <w:t>1</w:t>
            </w:r>
          </w:p>
        </w:tc>
      </w:tr>
      <w:tr w:rsidR="006D0CC1" w:rsidTr="00D12A33">
        <w:tblPrEx>
          <w:tblCellMar>
            <w:top w:w="0" w:type="dxa"/>
            <w:bottom w:w="0" w:type="dxa"/>
          </w:tblCellMar>
        </w:tblPrEx>
        <w:trPr>
          <w:cantSplit/>
        </w:trPr>
        <w:tc>
          <w:tcPr>
            <w:tcW w:w="632" w:type="dxa"/>
            <w:tcBorders>
              <w:top w:val="nil"/>
              <w:left w:val="double" w:sz="4" w:space="0" w:color="auto"/>
              <w:bottom w:val="nil"/>
              <w:right w:val="nil"/>
            </w:tcBorders>
          </w:tcPr>
          <w:p w:rsidR="006D0CC1" w:rsidRDefault="006D0CC1" w:rsidP="00D12A33">
            <w:pPr>
              <w:jc w:val="center"/>
              <w:rPr>
                <w:rFonts w:ascii="Times New Roman" w:hAnsi="Times New Roman"/>
              </w:rPr>
            </w:pPr>
            <w:r>
              <w:rPr>
                <w:rFonts w:ascii="Times New Roman" w:hAnsi="Times New Roman"/>
              </w:rPr>
              <w:t>2</w:t>
            </w:r>
          </w:p>
        </w:tc>
        <w:tc>
          <w:tcPr>
            <w:tcW w:w="421" w:type="dxa"/>
            <w:tcBorders>
              <w:left w:val="nil"/>
              <w:right w:val="nil"/>
            </w:tcBorders>
          </w:tcPr>
          <w:p w:rsidR="006D0CC1" w:rsidRDefault="006D0CC1" w:rsidP="00D12A33">
            <w:pPr>
              <w:jc w:val="center"/>
              <w:rPr>
                <w:rFonts w:ascii="Times New Roman" w:hAnsi="Times New Roman"/>
              </w:rPr>
            </w:pPr>
          </w:p>
        </w:tc>
        <w:tc>
          <w:tcPr>
            <w:tcW w:w="421" w:type="dxa"/>
            <w:gridSpan w:val="2"/>
            <w:tcBorders>
              <w:top w:val="single" w:sz="4" w:space="0" w:color="auto"/>
              <w:left w:val="nil"/>
              <w:bottom w:val="single" w:sz="4" w:space="0" w:color="auto"/>
              <w:right w:val="nil"/>
            </w:tcBorders>
          </w:tcPr>
          <w:p w:rsidR="006D0CC1" w:rsidRDefault="006D0CC1" w:rsidP="00D12A33">
            <w:pPr>
              <w:jc w:val="center"/>
              <w:rPr>
                <w:rFonts w:ascii="Times New Roman" w:hAnsi="Times New Roman"/>
              </w:rPr>
            </w:pPr>
          </w:p>
        </w:tc>
        <w:tc>
          <w:tcPr>
            <w:tcW w:w="422" w:type="dxa"/>
            <w:tcBorders>
              <w:left w:val="nil"/>
              <w:right w:val="nil"/>
            </w:tcBorders>
          </w:tcPr>
          <w:p w:rsidR="006D0CC1" w:rsidRDefault="006D0CC1" w:rsidP="00D12A33">
            <w:pPr>
              <w:jc w:val="center"/>
              <w:rPr>
                <w:rFonts w:ascii="Times New Roman" w:hAnsi="Times New Roman"/>
              </w:rPr>
            </w:pPr>
          </w:p>
        </w:tc>
        <w:tc>
          <w:tcPr>
            <w:tcW w:w="912" w:type="dxa"/>
            <w:tcBorders>
              <w:top w:val="nil"/>
              <w:left w:val="nil"/>
              <w:bottom w:val="nil"/>
              <w:right w:val="double" w:sz="4" w:space="0" w:color="auto"/>
            </w:tcBorders>
          </w:tcPr>
          <w:p w:rsidR="006D0CC1" w:rsidRDefault="006D0CC1" w:rsidP="00D12A33">
            <w:pPr>
              <w:jc w:val="center"/>
              <w:rPr>
                <w:rFonts w:ascii="Times New Roman" w:hAnsi="Times New Roman"/>
              </w:rPr>
            </w:pPr>
            <w:r>
              <w:rPr>
                <w:rFonts w:ascii="Times New Roman" w:hAnsi="Times New Roman"/>
              </w:rPr>
              <w:t>1</w:t>
            </w:r>
          </w:p>
        </w:tc>
      </w:tr>
      <w:tr w:rsidR="006D0CC1" w:rsidTr="00D12A33">
        <w:tblPrEx>
          <w:tblCellMar>
            <w:top w:w="0" w:type="dxa"/>
            <w:bottom w:w="0" w:type="dxa"/>
          </w:tblCellMar>
        </w:tblPrEx>
        <w:trPr>
          <w:cantSplit/>
        </w:trPr>
        <w:tc>
          <w:tcPr>
            <w:tcW w:w="632" w:type="dxa"/>
            <w:tcBorders>
              <w:top w:val="nil"/>
              <w:left w:val="double" w:sz="4" w:space="0" w:color="auto"/>
              <w:bottom w:val="nil"/>
              <w:right w:val="nil"/>
            </w:tcBorders>
          </w:tcPr>
          <w:p w:rsidR="006D0CC1" w:rsidRDefault="006D0CC1" w:rsidP="00D12A33">
            <w:pPr>
              <w:jc w:val="center"/>
              <w:rPr>
                <w:rFonts w:ascii="Times New Roman" w:hAnsi="Times New Roman"/>
              </w:rPr>
            </w:pPr>
            <w:r>
              <w:rPr>
                <w:rFonts w:ascii="Times New Roman" w:hAnsi="Times New Roman"/>
              </w:rPr>
              <w:t>3</w:t>
            </w:r>
          </w:p>
        </w:tc>
        <w:tc>
          <w:tcPr>
            <w:tcW w:w="421" w:type="dxa"/>
            <w:tcBorders>
              <w:left w:val="nil"/>
              <w:right w:val="nil"/>
            </w:tcBorders>
          </w:tcPr>
          <w:p w:rsidR="006D0CC1" w:rsidRDefault="006D0CC1" w:rsidP="00D12A33">
            <w:pPr>
              <w:jc w:val="center"/>
              <w:rPr>
                <w:rFonts w:ascii="Times New Roman" w:hAnsi="Times New Roman"/>
              </w:rPr>
            </w:pPr>
          </w:p>
        </w:tc>
        <w:tc>
          <w:tcPr>
            <w:tcW w:w="421" w:type="dxa"/>
            <w:gridSpan w:val="2"/>
            <w:tcBorders>
              <w:top w:val="single" w:sz="4" w:space="0" w:color="auto"/>
              <w:left w:val="nil"/>
              <w:bottom w:val="single" w:sz="4" w:space="0" w:color="auto"/>
              <w:right w:val="nil"/>
            </w:tcBorders>
          </w:tcPr>
          <w:p w:rsidR="006D0CC1" w:rsidRDefault="006D0CC1" w:rsidP="00D12A33">
            <w:pPr>
              <w:jc w:val="center"/>
              <w:rPr>
                <w:rFonts w:ascii="Times New Roman" w:hAnsi="Times New Roman"/>
              </w:rPr>
            </w:pPr>
          </w:p>
        </w:tc>
        <w:tc>
          <w:tcPr>
            <w:tcW w:w="422" w:type="dxa"/>
            <w:tcBorders>
              <w:left w:val="nil"/>
              <w:right w:val="nil"/>
            </w:tcBorders>
          </w:tcPr>
          <w:p w:rsidR="006D0CC1" w:rsidRDefault="006D0CC1" w:rsidP="00D12A33">
            <w:pPr>
              <w:jc w:val="center"/>
              <w:rPr>
                <w:rFonts w:ascii="Times New Roman" w:hAnsi="Times New Roman"/>
              </w:rPr>
            </w:pPr>
          </w:p>
        </w:tc>
        <w:tc>
          <w:tcPr>
            <w:tcW w:w="912" w:type="dxa"/>
            <w:tcBorders>
              <w:top w:val="nil"/>
              <w:left w:val="nil"/>
              <w:bottom w:val="nil"/>
              <w:right w:val="double" w:sz="4" w:space="0" w:color="auto"/>
            </w:tcBorders>
          </w:tcPr>
          <w:p w:rsidR="006D0CC1" w:rsidRDefault="006D0CC1" w:rsidP="00D12A33">
            <w:pPr>
              <w:jc w:val="center"/>
              <w:rPr>
                <w:rFonts w:ascii="Times New Roman" w:hAnsi="Times New Roman"/>
              </w:rPr>
            </w:pPr>
            <w:r>
              <w:rPr>
                <w:rFonts w:ascii="Times New Roman" w:hAnsi="Times New Roman"/>
              </w:rPr>
              <w:t>2</w:t>
            </w:r>
          </w:p>
        </w:tc>
      </w:tr>
      <w:tr w:rsidR="006D0CC1" w:rsidTr="00D12A33">
        <w:tblPrEx>
          <w:tblCellMar>
            <w:top w:w="0" w:type="dxa"/>
            <w:bottom w:w="0" w:type="dxa"/>
          </w:tblCellMar>
        </w:tblPrEx>
        <w:trPr>
          <w:cantSplit/>
        </w:trPr>
        <w:tc>
          <w:tcPr>
            <w:tcW w:w="632" w:type="dxa"/>
            <w:tcBorders>
              <w:top w:val="nil"/>
              <w:left w:val="double" w:sz="4" w:space="0" w:color="auto"/>
              <w:bottom w:val="nil"/>
              <w:right w:val="nil"/>
            </w:tcBorders>
          </w:tcPr>
          <w:p w:rsidR="006D0CC1" w:rsidRDefault="006D0CC1" w:rsidP="00D12A33">
            <w:pPr>
              <w:jc w:val="center"/>
              <w:rPr>
                <w:rFonts w:ascii="Times New Roman" w:hAnsi="Times New Roman"/>
              </w:rPr>
            </w:pPr>
            <w:r>
              <w:rPr>
                <w:rFonts w:ascii="Times New Roman" w:hAnsi="Times New Roman"/>
              </w:rPr>
              <w:t>4</w:t>
            </w:r>
          </w:p>
        </w:tc>
        <w:tc>
          <w:tcPr>
            <w:tcW w:w="421" w:type="dxa"/>
            <w:tcBorders>
              <w:left w:val="nil"/>
              <w:bottom w:val="single" w:sz="4" w:space="0" w:color="auto"/>
              <w:right w:val="nil"/>
            </w:tcBorders>
          </w:tcPr>
          <w:p w:rsidR="006D0CC1" w:rsidRDefault="006D0CC1" w:rsidP="00D12A33">
            <w:pPr>
              <w:jc w:val="center"/>
              <w:rPr>
                <w:rFonts w:ascii="Times New Roman" w:hAnsi="Times New Roman"/>
              </w:rPr>
            </w:pPr>
          </w:p>
        </w:tc>
        <w:tc>
          <w:tcPr>
            <w:tcW w:w="421" w:type="dxa"/>
            <w:gridSpan w:val="2"/>
            <w:tcBorders>
              <w:top w:val="single" w:sz="4" w:space="0" w:color="auto"/>
              <w:left w:val="nil"/>
              <w:bottom w:val="single" w:sz="4" w:space="0" w:color="auto"/>
              <w:right w:val="nil"/>
            </w:tcBorders>
          </w:tcPr>
          <w:p w:rsidR="006D0CC1" w:rsidRDefault="006D0CC1" w:rsidP="00D12A33">
            <w:pPr>
              <w:jc w:val="center"/>
              <w:rPr>
                <w:rFonts w:ascii="Times New Roman" w:hAnsi="Times New Roman"/>
              </w:rPr>
            </w:pPr>
          </w:p>
        </w:tc>
        <w:tc>
          <w:tcPr>
            <w:tcW w:w="422" w:type="dxa"/>
            <w:tcBorders>
              <w:left w:val="nil"/>
              <w:bottom w:val="single" w:sz="4" w:space="0" w:color="auto"/>
              <w:right w:val="nil"/>
            </w:tcBorders>
          </w:tcPr>
          <w:p w:rsidR="006D0CC1" w:rsidRDefault="006D0CC1" w:rsidP="00D12A33">
            <w:pPr>
              <w:jc w:val="center"/>
              <w:rPr>
                <w:rFonts w:ascii="Times New Roman" w:hAnsi="Times New Roman"/>
              </w:rPr>
            </w:pPr>
          </w:p>
        </w:tc>
        <w:tc>
          <w:tcPr>
            <w:tcW w:w="912" w:type="dxa"/>
            <w:tcBorders>
              <w:top w:val="nil"/>
              <w:left w:val="nil"/>
              <w:bottom w:val="nil"/>
              <w:right w:val="double" w:sz="4" w:space="0" w:color="auto"/>
            </w:tcBorders>
          </w:tcPr>
          <w:p w:rsidR="006D0CC1" w:rsidRDefault="006D0CC1" w:rsidP="00D12A33">
            <w:pPr>
              <w:jc w:val="center"/>
              <w:rPr>
                <w:rFonts w:ascii="Times New Roman" w:hAnsi="Times New Roman"/>
              </w:rPr>
            </w:pPr>
            <w:r>
              <w:rPr>
                <w:rFonts w:ascii="Times New Roman" w:hAnsi="Times New Roman"/>
              </w:rPr>
              <w:t>2</w:t>
            </w:r>
          </w:p>
        </w:tc>
      </w:tr>
      <w:tr w:rsidR="006D0CC1" w:rsidTr="00D12A33">
        <w:tblPrEx>
          <w:tblCellMar>
            <w:top w:w="0" w:type="dxa"/>
            <w:bottom w:w="0" w:type="dxa"/>
          </w:tblCellMar>
        </w:tblPrEx>
        <w:trPr>
          <w:cantSplit/>
        </w:trPr>
        <w:tc>
          <w:tcPr>
            <w:tcW w:w="632" w:type="dxa"/>
            <w:tcBorders>
              <w:top w:val="nil"/>
              <w:left w:val="double" w:sz="4" w:space="0" w:color="auto"/>
              <w:bottom w:val="nil"/>
              <w:right w:val="nil"/>
            </w:tcBorders>
          </w:tcPr>
          <w:p w:rsidR="006D0CC1" w:rsidRDefault="006D0CC1" w:rsidP="00D12A33">
            <w:pPr>
              <w:jc w:val="center"/>
              <w:rPr>
                <w:rFonts w:ascii="Times New Roman" w:hAnsi="Times New Roman"/>
              </w:rPr>
            </w:pPr>
            <w:r>
              <w:rPr>
                <w:rFonts w:ascii="Times New Roman" w:hAnsi="Times New Roman"/>
              </w:rPr>
              <w:t>5</w:t>
            </w:r>
          </w:p>
        </w:tc>
        <w:tc>
          <w:tcPr>
            <w:tcW w:w="421" w:type="dxa"/>
            <w:tcBorders>
              <w:left w:val="nil"/>
              <w:bottom w:val="single" w:sz="4" w:space="0" w:color="auto"/>
              <w:right w:val="nil"/>
            </w:tcBorders>
          </w:tcPr>
          <w:p w:rsidR="006D0CC1" w:rsidRDefault="006D0CC1" w:rsidP="00D12A33">
            <w:pPr>
              <w:jc w:val="center"/>
              <w:rPr>
                <w:rFonts w:ascii="Times New Roman" w:hAnsi="Times New Roman"/>
              </w:rPr>
            </w:pPr>
          </w:p>
        </w:tc>
        <w:tc>
          <w:tcPr>
            <w:tcW w:w="421" w:type="dxa"/>
            <w:gridSpan w:val="2"/>
            <w:tcBorders>
              <w:top w:val="single" w:sz="4" w:space="0" w:color="auto"/>
              <w:left w:val="nil"/>
              <w:bottom w:val="single" w:sz="4" w:space="0" w:color="auto"/>
              <w:right w:val="nil"/>
            </w:tcBorders>
          </w:tcPr>
          <w:p w:rsidR="006D0CC1" w:rsidRDefault="006D0CC1" w:rsidP="00D12A33">
            <w:pPr>
              <w:jc w:val="center"/>
              <w:rPr>
                <w:rFonts w:ascii="Times New Roman" w:hAnsi="Times New Roman"/>
              </w:rPr>
            </w:pPr>
          </w:p>
        </w:tc>
        <w:tc>
          <w:tcPr>
            <w:tcW w:w="422" w:type="dxa"/>
            <w:tcBorders>
              <w:left w:val="nil"/>
              <w:bottom w:val="single" w:sz="4" w:space="0" w:color="auto"/>
              <w:right w:val="nil"/>
            </w:tcBorders>
          </w:tcPr>
          <w:p w:rsidR="006D0CC1" w:rsidRDefault="006D0CC1" w:rsidP="00D12A33">
            <w:pPr>
              <w:jc w:val="center"/>
              <w:rPr>
                <w:rFonts w:ascii="Times New Roman" w:hAnsi="Times New Roman"/>
              </w:rPr>
            </w:pPr>
          </w:p>
        </w:tc>
        <w:tc>
          <w:tcPr>
            <w:tcW w:w="912" w:type="dxa"/>
            <w:tcBorders>
              <w:top w:val="nil"/>
              <w:left w:val="nil"/>
              <w:bottom w:val="nil"/>
              <w:right w:val="double" w:sz="4" w:space="0" w:color="auto"/>
            </w:tcBorders>
          </w:tcPr>
          <w:p w:rsidR="006D0CC1" w:rsidRDefault="006D0CC1" w:rsidP="00D12A33">
            <w:pPr>
              <w:jc w:val="center"/>
              <w:rPr>
                <w:rFonts w:ascii="Times New Roman" w:hAnsi="Times New Roman"/>
              </w:rPr>
            </w:pPr>
            <w:r>
              <w:rPr>
                <w:rFonts w:ascii="Times New Roman" w:hAnsi="Times New Roman"/>
              </w:rPr>
              <w:t>3</w:t>
            </w:r>
          </w:p>
        </w:tc>
      </w:tr>
      <w:tr w:rsidR="006D0CC1" w:rsidTr="00D12A33">
        <w:tblPrEx>
          <w:tblCellMar>
            <w:top w:w="0" w:type="dxa"/>
            <w:bottom w:w="0" w:type="dxa"/>
          </w:tblCellMar>
        </w:tblPrEx>
        <w:trPr>
          <w:cantSplit/>
        </w:trPr>
        <w:tc>
          <w:tcPr>
            <w:tcW w:w="1264" w:type="dxa"/>
            <w:gridSpan w:val="3"/>
            <w:tcBorders>
              <w:top w:val="nil"/>
              <w:left w:val="double" w:sz="4" w:space="0" w:color="auto"/>
              <w:bottom w:val="double" w:sz="4" w:space="0" w:color="auto"/>
              <w:right w:val="nil"/>
            </w:tcBorders>
          </w:tcPr>
          <w:p w:rsidR="006D0CC1" w:rsidRDefault="006D0CC1" w:rsidP="00D12A33">
            <w:pPr>
              <w:spacing w:after="60"/>
              <w:ind w:left="180"/>
              <w:rPr>
                <w:rFonts w:ascii="Times New Roman" w:hAnsi="Times New Roman"/>
              </w:rPr>
            </w:pPr>
            <w:r>
              <w:rPr>
                <w:rFonts w:ascii="Times New Roman" w:hAnsi="Times New Roman"/>
              </w:rPr>
              <w:t>6 or more</w:t>
            </w:r>
          </w:p>
        </w:tc>
        <w:tc>
          <w:tcPr>
            <w:tcW w:w="632" w:type="dxa"/>
            <w:gridSpan w:val="2"/>
            <w:tcBorders>
              <w:top w:val="nil"/>
              <w:left w:val="nil"/>
              <w:bottom w:val="double" w:sz="4" w:space="0" w:color="auto"/>
              <w:right w:val="nil"/>
            </w:tcBorders>
          </w:tcPr>
          <w:p w:rsidR="006D0CC1" w:rsidRDefault="006D0CC1" w:rsidP="00D12A33">
            <w:pPr>
              <w:spacing w:after="60"/>
              <w:jc w:val="center"/>
              <w:rPr>
                <w:rFonts w:ascii="Times New Roman" w:hAnsi="Times New Roman"/>
              </w:rPr>
            </w:pPr>
          </w:p>
        </w:tc>
        <w:tc>
          <w:tcPr>
            <w:tcW w:w="912" w:type="dxa"/>
            <w:tcBorders>
              <w:top w:val="nil"/>
              <w:left w:val="nil"/>
              <w:bottom w:val="double" w:sz="4" w:space="0" w:color="auto"/>
              <w:right w:val="double" w:sz="4" w:space="0" w:color="auto"/>
            </w:tcBorders>
          </w:tcPr>
          <w:p w:rsidR="006D0CC1" w:rsidRDefault="006D0CC1" w:rsidP="00D12A33">
            <w:pPr>
              <w:spacing w:after="60"/>
              <w:jc w:val="center"/>
              <w:rPr>
                <w:rFonts w:ascii="Times New Roman" w:hAnsi="Times New Roman"/>
              </w:rPr>
            </w:pPr>
            <w:r>
              <w:rPr>
                <w:rFonts w:ascii="Times New Roman" w:hAnsi="Times New Roman"/>
              </w:rPr>
              <w:t>3</w:t>
            </w:r>
          </w:p>
        </w:tc>
      </w:tr>
    </w:tbl>
    <w:p w:rsidR="006D0CC1" w:rsidRDefault="006D0CC1" w:rsidP="006D0CC1">
      <w:pPr>
        <w:tabs>
          <w:tab w:val="left" w:pos="2160"/>
          <w:tab w:val="left" w:pos="2880"/>
          <w:tab w:val="left" w:pos="3312"/>
        </w:tabs>
        <w:ind w:left="2880"/>
        <w:rPr>
          <w:rFonts w:ascii="Times New Roman" w:hAnsi="Times New Roman"/>
        </w:rPr>
      </w:pPr>
    </w:p>
    <w:p w:rsidR="006D0CC1" w:rsidRDefault="006D0CC1" w:rsidP="006D0CC1">
      <w:pPr>
        <w:tabs>
          <w:tab w:val="left" w:pos="2160"/>
          <w:tab w:val="left" w:pos="2880"/>
          <w:tab w:val="left" w:pos="3312"/>
        </w:tabs>
        <w:ind w:left="2880"/>
        <w:rPr>
          <w:rFonts w:ascii="Times New Roman" w:hAnsi="Times New Roman"/>
        </w:rPr>
      </w:pPr>
    </w:p>
    <w:p w:rsidR="006D0CC1" w:rsidRDefault="006D0CC1" w:rsidP="006D0CC1">
      <w:pPr>
        <w:tabs>
          <w:tab w:val="left" w:pos="2160"/>
          <w:tab w:val="left" w:pos="2880"/>
          <w:tab w:val="left" w:pos="3312"/>
        </w:tabs>
        <w:ind w:left="2880"/>
        <w:rPr>
          <w:rFonts w:ascii="Times New Roman" w:hAnsi="Times New Roman"/>
        </w:rPr>
      </w:pPr>
      <w:r>
        <w:rPr>
          <w:rFonts w:ascii="Times New Roman" w:hAnsi="Times New Roman"/>
        </w:rPr>
        <w:t xml:space="preserve">  </w:t>
      </w:r>
    </w:p>
    <w:p w:rsidR="006D0CC1" w:rsidRDefault="006D0CC1" w:rsidP="006D0CC1">
      <w:pPr>
        <w:tabs>
          <w:tab w:val="left" w:pos="2160"/>
          <w:tab w:val="left" w:pos="2880"/>
          <w:tab w:val="left" w:pos="3312"/>
        </w:tabs>
        <w:ind w:left="2880"/>
        <w:rPr>
          <w:rFonts w:ascii="Times New Roman" w:hAnsi="Times New Roman"/>
        </w:rPr>
      </w:pPr>
    </w:p>
    <w:p w:rsidR="006D0CC1" w:rsidRDefault="006D0CC1" w:rsidP="006D0CC1">
      <w:pPr>
        <w:tabs>
          <w:tab w:val="left" w:pos="2160"/>
          <w:tab w:val="left" w:pos="2880"/>
          <w:tab w:val="left" w:pos="3312"/>
        </w:tabs>
        <w:ind w:left="2880"/>
        <w:rPr>
          <w:rFonts w:ascii="Times New Roman" w:hAnsi="Times New Roman"/>
        </w:rPr>
      </w:pPr>
    </w:p>
    <w:p w:rsidR="006D0CC1" w:rsidRDefault="006D0CC1" w:rsidP="006D0CC1">
      <w:pPr>
        <w:tabs>
          <w:tab w:val="left" w:pos="2160"/>
          <w:tab w:val="left" w:pos="2880"/>
          <w:tab w:val="left" w:pos="3312"/>
        </w:tabs>
        <w:ind w:left="2880"/>
        <w:rPr>
          <w:rFonts w:ascii="Times New Roman" w:hAnsi="Times New Roman"/>
        </w:rPr>
      </w:pPr>
    </w:p>
    <w:p w:rsidR="006D0CC1" w:rsidRDefault="006D0CC1" w:rsidP="006D0CC1">
      <w:pPr>
        <w:tabs>
          <w:tab w:val="left" w:pos="2160"/>
          <w:tab w:val="left" w:pos="2880"/>
          <w:tab w:val="left" w:pos="3312"/>
        </w:tabs>
        <w:ind w:left="2880"/>
        <w:rPr>
          <w:rFonts w:ascii="Times New Roman" w:hAnsi="Times New Roman"/>
        </w:rPr>
      </w:pPr>
    </w:p>
    <w:p w:rsidR="006D0CC1" w:rsidRDefault="006D0CC1" w:rsidP="006D0CC1">
      <w:pPr>
        <w:tabs>
          <w:tab w:val="left" w:pos="2160"/>
          <w:tab w:val="left" w:pos="2880"/>
          <w:tab w:val="left" w:pos="3312"/>
        </w:tabs>
        <w:ind w:left="2880"/>
        <w:rPr>
          <w:rFonts w:ascii="Times New Roman" w:hAnsi="Times New Roman"/>
        </w:rPr>
      </w:pPr>
    </w:p>
    <w:p w:rsidR="006D0CC1" w:rsidRDefault="006D0CC1" w:rsidP="006D0CC1">
      <w:pPr>
        <w:tabs>
          <w:tab w:val="left" w:pos="2160"/>
          <w:tab w:val="left" w:pos="2880"/>
          <w:tab w:val="left" w:pos="3312"/>
        </w:tabs>
        <w:ind w:left="2880"/>
        <w:rPr>
          <w:rFonts w:ascii="Times New Roman" w:hAnsi="Times New Roman"/>
        </w:rPr>
      </w:pPr>
    </w:p>
    <w:p w:rsidR="006D0CC1" w:rsidRDefault="006D0CC1" w:rsidP="006D0CC1">
      <w:pPr>
        <w:tabs>
          <w:tab w:val="left" w:pos="2160"/>
          <w:tab w:val="left" w:pos="2880"/>
          <w:tab w:val="left" w:pos="3312"/>
        </w:tabs>
        <w:ind w:left="2880"/>
        <w:rPr>
          <w:rFonts w:ascii="Times New Roman" w:hAnsi="Times New Roman"/>
        </w:rPr>
      </w:pPr>
    </w:p>
    <w:p w:rsidR="006D0CC1" w:rsidRDefault="006D0CC1" w:rsidP="006D0CC1">
      <w:pPr>
        <w:tabs>
          <w:tab w:val="left" w:pos="2160"/>
          <w:tab w:val="left" w:pos="2880"/>
          <w:tab w:val="left" w:pos="3312"/>
        </w:tabs>
        <w:ind w:left="2880"/>
        <w:rPr>
          <w:rFonts w:ascii="Times New Roman" w:hAnsi="Times New Roman"/>
        </w:rPr>
      </w:pPr>
    </w:p>
    <w:p w:rsidR="006D0CC1" w:rsidRDefault="006D0CC1" w:rsidP="006D0CC1">
      <w:pPr>
        <w:tabs>
          <w:tab w:val="left" w:pos="2160"/>
          <w:tab w:val="left" w:pos="2880"/>
          <w:tab w:val="left" w:pos="3312"/>
        </w:tabs>
        <w:ind w:left="2880"/>
        <w:rPr>
          <w:rFonts w:ascii="Times New Roman" w:hAnsi="Times New Roman"/>
        </w:rPr>
      </w:pPr>
    </w:p>
    <w:p w:rsidR="006D0CC1" w:rsidRDefault="006D0CC1" w:rsidP="006D0CC1">
      <w:pPr>
        <w:tabs>
          <w:tab w:val="left" w:pos="1800"/>
          <w:tab w:val="left" w:pos="3312"/>
        </w:tabs>
        <w:ind w:left="1800"/>
        <w:rPr>
          <w:rFonts w:ascii="Times New Roman" w:hAnsi="Times New Roman"/>
        </w:rPr>
      </w:pPr>
      <w:r>
        <w:rPr>
          <w:rFonts w:ascii="Times New Roman" w:hAnsi="Times New Roman"/>
        </w:rPr>
        <w:t>To assign Kish tables to the sample fil</w:t>
      </w:r>
      <w:r w:rsidR="0039775A">
        <w:rPr>
          <w:rFonts w:ascii="Times New Roman" w:hAnsi="Times New Roman"/>
        </w:rPr>
        <w:t xml:space="preserve">e, one of the twelve tables is </w:t>
      </w:r>
      <w:bookmarkStart w:id="0" w:name="_GoBack"/>
      <w:bookmarkEnd w:id="0"/>
      <w:r>
        <w:rPr>
          <w:rFonts w:ascii="Times New Roman" w:hAnsi="Times New Roman"/>
        </w:rPr>
        <w:t xml:space="preserve">randomly selected and assigned to the first line in the sample file.  The series of twelve is then run through twice, assigning tables to the sample lines.  Then again a table is randomly selected and the series is run through twice. This procedure is repeated until all sample lines have an assigned Kish table.  </w:t>
      </w:r>
    </w:p>
    <w:p w:rsidR="0069596C" w:rsidRDefault="006D0CC1" w:rsidP="006D0CC1">
      <w:pPr>
        <w:tabs>
          <w:tab w:val="left" w:pos="1800"/>
          <w:tab w:val="left" w:pos="3312"/>
        </w:tabs>
        <w:ind w:left="1800"/>
      </w:pPr>
      <w:r>
        <w:rPr>
          <w:rFonts w:ascii="Times New Roman" w:hAnsi="Times New Roman"/>
        </w:rPr>
        <w:t>For paper coversheets, each coversheet could then be printed with its assigned Kish table on it.  For a CAPI screening program, this logic would be built into the program.  An interviewer would enter the household listing, and the program would tell the interviewer which respondent was selected.</w:t>
      </w:r>
    </w:p>
    <w:sectPr w:rsidR="0069596C" w:rsidSect="006D0CC1">
      <w:pgSz w:w="12240" w:h="15840"/>
      <w:pgMar w:top="1008"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useFELayout/>
    <w:compatSetting w:name="compatibilityMode" w:uri="http://schemas.microsoft.com/office/word" w:val="12"/>
  </w:compat>
  <w:rsids>
    <w:rsidRoot w:val="006D0CC1"/>
    <w:rsid w:val="0039775A"/>
    <w:rsid w:val="0069596C"/>
    <w:rsid w:val="006D0CC1"/>
    <w:rsid w:val="007C6302"/>
    <w:rsid w:val="007D5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CC1"/>
  </w:style>
  <w:style w:type="paragraph" w:styleId="Heading1">
    <w:name w:val="heading 1"/>
    <w:basedOn w:val="Normal"/>
    <w:next w:val="Normal"/>
    <w:link w:val="Heading1Char"/>
    <w:uiPriority w:val="9"/>
    <w:qFormat/>
    <w:rsid w:val="006D0CC1"/>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6D0CC1"/>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6D0CC1"/>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6D0CC1"/>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6D0CC1"/>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6D0CC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6D0CC1"/>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6D0CC1"/>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6D0CC1"/>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CC1"/>
    <w:rPr>
      <w:smallCaps/>
      <w:spacing w:val="5"/>
      <w:sz w:val="36"/>
      <w:szCs w:val="36"/>
    </w:rPr>
  </w:style>
  <w:style w:type="character" w:customStyle="1" w:styleId="Heading4Char">
    <w:name w:val="Heading 4 Char"/>
    <w:basedOn w:val="DefaultParagraphFont"/>
    <w:link w:val="Heading4"/>
    <w:uiPriority w:val="9"/>
    <w:rsid w:val="006D0CC1"/>
    <w:rPr>
      <w:b/>
      <w:bCs/>
      <w:spacing w:val="5"/>
      <w:sz w:val="24"/>
      <w:szCs w:val="24"/>
    </w:rPr>
  </w:style>
  <w:style w:type="character" w:customStyle="1" w:styleId="Heading2Char">
    <w:name w:val="Heading 2 Char"/>
    <w:basedOn w:val="DefaultParagraphFont"/>
    <w:link w:val="Heading2"/>
    <w:uiPriority w:val="9"/>
    <w:semiHidden/>
    <w:rsid w:val="006D0CC1"/>
    <w:rPr>
      <w:smallCaps/>
      <w:sz w:val="28"/>
      <w:szCs w:val="28"/>
    </w:rPr>
  </w:style>
  <w:style w:type="character" w:customStyle="1" w:styleId="Heading3Char">
    <w:name w:val="Heading 3 Char"/>
    <w:basedOn w:val="DefaultParagraphFont"/>
    <w:link w:val="Heading3"/>
    <w:uiPriority w:val="9"/>
    <w:semiHidden/>
    <w:rsid w:val="006D0CC1"/>
    <w:rPr>
      <w:i/>
      <w:iCs/>
      <w:smallCaps/>
      <w:spacing w:val="5"/>
      <w:sz w:val="26"/>
      <w:szCs w:val="26"/>
    </w:rPr>
  </w:style>
  <w:style w:type="character" w:customStyle="1" w:styleId="Heading5Char">
    <w:name w:val="Heading 5 Char"/>
    <w:basedOn w:val="DefaultParagraphFont"/>
    <w:link w:val="Heading5"/>
    <w:uiPriority w:val="9"/>
    <w:semiHidden/>
    <w:rsid w:val="006D0CC1"/>
    <w:rPr>
      <w:i/>
      <w:iCs/>
      <w:sz w:val="24"/>
      <w:szCs w:val="24"/>
    </w:rPr>
  </w:style>
  <w:style w:type="character" w:customStyle="1" w:styleId="Heading6Char">
    <w:name w:val="Heading 6 Char"/>
    <w:basedOn w:val="DefaultParagraphFont"/>
    <w:link w:val="Heading6"/>
    <w:uiPriority w:val="9"/>
    <w:semiHidden/>
    <w:rsid w:val="006D0CC1"/>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6D0CC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6D0CC1"/>
    <w:rPr>
      <w:b/>
      <w:bCs/>
      <w:color w:val="7F7F7F" w:themeColor="text1" w:themeTint="80"/>
      <w:sz w:val="20"/>
      <w:szCs w:val="20"/>
    </w:rPr>
  </w:style>
  <w:style w:type="character" w:customStyle="1" w:styleId="Heading9Char">
    <w:name w:val="Heading 9 Char"/>
    <w:basedOn w:val="DefaultParagraphFont"/>
    <w:link w:val="Heading9"/>
    <w:uiPriority w:val="9"/>
    <w:semiHidden/>
    <w:rsid w:val="006D0CC1"/>
    <w:rPr>
      <w:b/>
      <w:bCs/>
      <w:i/>
      <w:iCs/>
      <w:color w:val="7F7F7F" w:themeColor="text1" w:themeTint="80"/>
      <w:sz w:val="18"/>
      <w:szCs w:val="18"/>
    </w:rPr>
  </w:style>
  <w:style w:type="paragraph" w:styleId="Title">
    <w:name w:val="Title"/>
    <w:basedOn w:val="Normal"/>
    <w:next w:val="Normal"/>
    <w:link w:val="TitleChar"/>
    <w:uiPriority w:val="10"/>
    <w:qFormat/>
    <w:rsid w:val="006D0CC1"/>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6D0CC1"/>
    <w:rPr>
      <w:smallCaps/>
      <w:sz w:val="52"/>
      <w:szCs w:val="52"/>
    </w:rPr>
  </w:style>
  <w:style w:type="paragraph" w:styleId="Subtitle">
    <w:name w:val="Subtitle"/>
    <w:basedOn w:val="Normal"/>
    <w:next w:val="Normal"/>
    <w:link w:val="SubtitleChar"/>
    <w:uiPriority w:val="11"/>
    <w:qFormat/>
    <w:rsid w:val="006D0CC1"/>
    <w:rPr>
      <w:i/>
      <w:iCs/>
      <w:smallCaps/>
      <w:spacing w:val="10"/>
      <w:sz w:val="28"/>
      <w:szCs w:val="28"/>
    </w:rPr>
  </w:style>
  <w:style w:type="character" w:customStyle="1" w:styleId="SubtitleChar">
    <w:name w:val="Subtitle Char"/>
    <w:basedOn w:val="DefaultParagraphFont"/>
    <w:link w:val="Subtitle"/>
    <w:uiPriority w:val="11"/>
    <w:rsid w:val="006D0CC1"/>
    <w:rPr>
      <w:i/>
      <w:iCs/>
      <w:smallCaps/>
      <w:spacing w:val="10"/>
      <w:sz w:val="28"/>
      <w:szCs w:val="28"/>
    </w:rPr>
  </w:style>
  <w:style w:type="character" w:styleId="Strong">
    <w:name w:val="Strong"/>
    <w:uiPriority w:val="22"/>
    <w:qFormat/>
    <w:rsid w:val="006D0CC1"/>
    <w:rPr>
      <w:b/>
      <w:bCs/>
    </w:rPr>
  </w:style>
  <w:style w:type="character" w:styleId="Emphasis">
    <w:name w:val="Emphasis"/>
    <w:uiPriority w:val="20"/>
    <w:qFormat/>
    <w:rsid w:val="006D0CC1"/>
    <w:rPr>
      <w:b/>
      <w:bCs/>
      <w:i/>
      <w:iCs/>
      <w:spacing w:val="10"/>
    </w:rPr>
  </w:style>
  <w:style w:type="paragraph" w:styleId="NoSpacing">
    <w:name w:val="No Spacing"/>
    <w:basedOn w:val="Normal"/>
    <w:uiPriority w:val="1"/>
    <w:qFormat/>
    <w:rsid w:val="006D0CC1"/>
    <w:pPr>
      <w:spacing w:after="0" w:line="240" w:lineRule="auto"/>
    </w:pPr>
  </w:style>
  <w:style w:type="paragraph" w:styleId="ListParagraph">
    <w:name w:val="List Paragraph"/>
    <w:basedOn w:val="Normal"/>
    <w:uiPriority w:val="34"/>
    <w:qFormat/>
    <w:rsid w:val="006D0CC1"/>
    <w:pPr>
      <w:ind w:left="720"/>
      <w:contextualSpacing/>
    </w:pPr>
  </w:style>
  <w:style w:type="paragraph" w:styleId="Quote">
    <w:name w:val="Quote"/>
    <w:basedOn w:val="Normal"/>
    <w:next w:val="Normal"/>
    <w:link w:val="QuoteChar"/>
    <w:uiPriority w:val="29"/>
    <w:qFormat/>
    <w:rsid w:val="006D0CC1"/>
    <w:rPr>
      <w:i/>
      <w:iCs/>
    </w:rPr>
  </w:style>
  <w:style w:type="character" w:customStyle="1" w:styleId="QuoteChar">
    <w:name w:val="Quote Char"/>
    <w:basedOn w:val="DefaultParagraphFont"/>
    <w:link w:val="Quote"/>
    <w:uiPriority w:val="29"/>
    <w:rsid w:val="006D0CC1"/>
    <w:rPr>
      <w:i/>
      <w:iCs/>
    </w:rPr>
  </w:style>
  <w:style w:type="paragraph" w:styleId="IntenseQuote">
    <w:name w:val="Intense Quote"/>
    <w:basedOn w:val="Normal"/>
    <w:next w:val="Normal"/>
    <w:link w:val="IntenseQuoteChar"/>
    <w:uiPriority w:val="30"/>
    <w:qFormat/>
    <w:rsid w:val="006D0CC1"/>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6D0CC1"/>
    <w:rPr>
      <w:i/>
      <w:iCs/>
    </w:rPr>
  </w:style>
  <w:style w:type="character" w:styleId="SubtleEmphasis">
    <w:name w:val="Subtle Emphasis"/>
    <w:uiPriority w:val="19"/>
    <w:qFormat/>
    <w:rsid w:val="006D0CC1"/>
    <w:rPr>
      <w:i/>
      <w:iCs/>
    </w:rPr>
  </w:style>
  <w:style w:type="character" w:styleId="IntenseEmphasis">
    <w:name w:val="Intense Emphasis"/>
    <w:uiPriority w:val="21"/>
    <w:qFormat/>
    <w:rsid w:val="006D0CC1"/>
    <w:rPr>
      <w:b/>
      <w:bCs/>
      <w:i/>
      <w:iCs/>
    </w:rPr>
  </w:style>
  <w:style w:type="character" w:styleId="SubtleReference">
    <w:name w:val="Subtle Reference"/>
    <w:basedOn w:val="DefaultParagraphFont"/>
    <w:uiPriority w:val="31"/>
    <w:qFormat/>
    <w:rsid w:val="006D0CC1"/>
    <w:rPr>
      <w:smallCaps/>
    </w:rPr>
  </w:style>
  <w:style w:type="character" w:styleId="IntenseReference">
    <w:name w:val="Intense Reference"/>
    <w:uiPriority w:val="32"/>
    <w:qFormat/>
    <w:rsid w:val="006D0CC1"/>
    <w:rPr>
      <w:b/>
      <w:bCs/>
      <w:smallCaps/>
    </w:rPr>
  </w:style>
  <w:style w:type="character" w:styleId="BookTitle">
    <w:name w:val="Book Title"/>
    <w:basedOn w:val="DefaultParagraphFont"/>
    <w:uiPriority w:val="33"/>
    <w:qFormat/>
    <w:rsid w:val="006D0CC1"/>
    <w:rPr>
      <w:i/>
      <w:iCs/>
      <w:smallCaps/>
      <w:spacing w:val="5"/>
    </w:rPr>
  </w:style>
  <w:style w:type="paragraph" w:styleId="TOCHeading">
    <w:name w:val="TOC Heading"/>
    <w:basedOn w:val="Heading1"/>
    <w:next w:val="Normal"/>
    <w:uiPriority w:val="39"/>
    <w:semiHidden/>
    <w:unhideWhenUsed/>
    <w:qFormat/>
    <w:rsid w:val="006D0CC1"/>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ruthph</dc:creator>
  <cp:lastModifiedBy>ruthph</cp:lastModifiedBy>
  <cp:revision>2</cp:revision>
  <dcterms:created xsi:type="dcterms:W3CDTF">2012-07-03T02:53:00Z</dcterms:created>
  <dcterms:modified xsi:type="dcterms:W3CDTF">2012-07-03T02:56:00Z</dcterms:modified>
</cp:coreProperties>
</file>